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D" w:rsidRDefault="00A67D3D" w:rsidP="00A67D3D">
      <w:pPr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eastAsia="es-AR"/>
        </w:rPr>
      </w:pPr>
      <w:r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857250" cy="5619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3D" w:rsidRPr="007E6F2B" w:rsidRDefault="00416EAB" w:rsidP="00A67D3D">
      <w:pPr>
        <w:jc w:val="right"/>
        <w:rPr>
          <w:rFonts w:ascii="Arial Unicode MS" w:eastAsia="Arial Unicode MS" w:hAnsi="Arial Unicode MS" w:cs="Arial Unicode MS"/>
          <w:b/>
          <w:i/>
          <w:sz w:val="24"/>
          <w:szCs w:val="24"/>
          <w:lang w:eastAsia="es-AR"/>
        </w:rPr>
      </w:pPr>
      <w:r w:rsidRPr="00416EAB">
        <w:rPr>
          <w:rFonts w:ascii="Arial Unicode MS" w:eastAsia="Arial Unicode MS" w:hAnsi="Arial Unicode MS" w:cs="Arial Unicode MS"/>
          <w:b/>
          <w:i/>
          <w:sz w:val="24"/>
          <w:szCs w:val="24"/>
          <w:lang w:eastAsia="es-A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14.25pt" fillcolor="black" stroked="f">
            <v:shadow on="t" color="#b2b2b2" opacity="52429f" offset="3pt"/>
            <v:textpath style="font-family:&quot;Arial Black&quot;;font-size:10pt;font-weight:bold;font-style:italic;v-text-kern:t" trim="t" fitpath="t" string="&quot;Salgamos a prisa al encuentro de la vida&quot;"/>
          </v:shape>
        </w:pict>
      </w:r>
    </w:p>
    <w:p w:rsidR="00A67D3D" w:rsidRDefault="00A67D3D" w:rsidP="00A67D3D">
      <w:pPr>
        <w:rPr>
          <w:rFonts w:ascii="Georgia" w:eastAsia="Times New Roman" w:hAnsi="Georgia" w:cs="Arial"/>
          <w:b/>
          <w:sz w:val="24"/>
          <w:szCs w:val="24"/>
          <w:lang w:eastAsia="es-AR"/>
        </w:rPr>
      </w:pPr>
    </w:p>
    <w:p w:rsidR="00A67D3D" w:rsidRPr="00472BE2" w:rsidRDefault="00A67D3D" w:rsidP="00A67D3D">
      <w:pPr>
        <w:jc w:val="right"/>
        <w:rPr>
          <w:rFonts w:eastAsia="Times New Roman" w:cs="Calibri"/>
          <w:b/>
          <w:i/>
          <w:lang w:eastAsia="es-AR"/>
        </w:rPr>
      </w:pPr>
      <w:r w:rsidRPr="00472BE2">
        <w:rPr>
          <w:rFonts w:eastAsia="Times New Roman" w:cs="Calibri"/>
          <w:b/>
          <w:i/>
          <w:lang w:eastAsia="es-AR"/>
        </w:rPr>
        <w:t>Fronteras de la misión: marginación, cultura y educación”</w:t>
      </w:r>
    </w:p>
    <w:p w:rsidR="00A67D3D" w:rsidRPr="00472BE2" w:rsidRDefault="00A67D3D" w:rsidP="00A67D3D">
      <w:pPr>
        <w:jc w:val="right"/>
        <w:rPr>
          <w:rFonts w:eastAsia="Times New Roman" w:cs="Calibri"/>
          <w:b/>
          <w:i/>
          <w:lang w:eastAsia="es-AR"/>
        </w:rPr>
      </w:pPr>
      <w:r w:rsidRPr="00472BE2">
        <w:rPr>
          <w:rFonts w:eastAsia="Times New Roman" w:cs="Calibri"/>
          <w:b/>
          <w:i/>
          <w:lang w:eastAsia="es-AR"/>
        </w:rPr>
        <w:t xml:space="preserve">Francisco </w:t>
      </w:r>
    </w:p>
    <w:p w:rsidR="00A67D3D" w:rsidRDefault="00A67D3D" w:rsidP="00A67D3D">
      <w:pPr>
        <w:jc w:val="center"/>
        <w:rPr>
          <w:rFonts w:ascii="Georgia" w:eastAsia="Times New Roman" w:hAnsi="Georgia" w:cs="Arial"/>
          <w:b/>
          <w:sz w:val="24"/>
          <w:szCs w:val="24"/>
          <w:lang w:eastAsia="es-AR"/>
        </w:rPr>
      </w:pPr>
    </w:p>
    <w:p w:rsidR="00A67D3D" w:rsidRPr="00700F60" w:rsidRDefault="00A67D3D" w:rsidP="00A6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orgia" w:eastAsia="Times New Roman" w:hAnsi="Georgia" w:cs="Arial"/>
          <w:b/>
          <w:sz w:val="24"/>
          <w:szCs w:val="24"/>
          <w:lang w:eastAsia="es-AR"/>
        </w:rPr>
      </w:pPr>
      <w:r w:rsidRPr="00700F60">
        <w:rPr>
          <w:rFonts w:ascii="Georgia" w:eastAsia="Times New Roman" w:hAnsi="Georgia" w:cs="Arial"/>
          <w:b/>
          <w:sz w:val="24"/>
          <w:szCs w:val="24"/>
          <w:lang w:eastAsia="es-AR"/>
        </w:rPr>
        <w:t>CONFAR- ESPACIO</w:t>
      </w:r>
      <w:r>
        <w:rPr>
          <w:rFonts w:ascii="Georgia" w:eastAsia="Times New Roman" w:hAnsi="Georgia" w:cs="Arial"/>
          <w:b/>
          <w:sz w:val="24"/>
          <w:szCs w:val="24"/>
          <w:lang w:eastAsia="es-AR"/>
        </w:rPr>
        <w:t xml:space="preserve"> </w:t>
      </w:r>
      <w:r w:rsidR="009A391D">
        <w:rPr>
          <w:rFonts w:ascii="Georgia" w:eastAsia="Times New Roman" w:hAnsi="Georgia" w:cs="Arial"/>
          <w:b/>
          <w:sz w:val="24"/>
          <w:szCs w:val="24"/>
          <w:lang w:eastAsia="es-AR"/>
        </w:rPr>
        <w:t>EDUCATIVO  -    JORNADA  del  28</w:t>
      </w:r>
      <w:r>
        <w:rPr>
          <w:rFonts w:ascii="Georgia" w:eastAsia="Times New Roman" w:hAnsi="Georgia" w:cs="Arial"/>
          <w:b/>
          <w:sz w:val="24"/>
          <w:szCs w:val="24"/>
          <w:lang w:eastAsia="es-AR"/>
        </w:rPr>
        <w:t xml:space="preserve">  de abril  de  2017</w:t>
      </w:r>
    </w:p>
    <w:p w:rsidR="00A67D3D" w:rsidRPr="00700F60" w:rsidRDefault="00A67D3D" w:rsidP="00A67D3D">
      <w:pPr>
        <w:spacing w:line="360" w:lineRule="auto"/>
        <w:jc w:val="right"/>
        <w:rPr>
          <w:rFonts w:ascii="Arial Narrow" w:eastAsia="Times New Roman" w:hAnsi="Arial Narrow" w:cs="Arial"/>
          <w:lang w:eastAsia="es-AR"/>
        </w:rPr>
      </w:pPr>
    </w:p>
    <w:p w:rsidR="00A67D3D" w:rsidRPr="0056063D" w:rsidRDefault="00416EAB" w:rsidP="0056063D">
      <w:pPr>
        <w:spacing w:line="360" w:lineRule="auto"/>
        <w:jc w:val="right"/>
        <w:rPr>
          <w:rFonts w:eastAsia="Arial Unicode MS" w:cs="Calibri"/>
          <w:b/>
          <w:i/>
          <w:sz w:val="20"/>
          <w:szCs w:val="20"/>
          <w:lang w:eastAsia="es-AR"/>
        </w:rPr>
      </w:pPr>
      <w:r w:rsidRPr="00416EAB">
        <w:rPr>
          <w:rFonts w:eastAsia="Arial Unicode MS" w:cs="Calibri"/>
          <w:b/>
          <w:i/>
          <w:sz w:val="20"/>
          <w:szCs w:val="20"/>
          <w:lang w:eastAsia="es-AR"/>
        </w:rPr>
        <w:pict>
          <v:shape id="_x0000_i1026" type="#_x0000_t136" style="width:154.5pt;height:12.75pt" fillcolor="black" stroked="f">
            <v:shadow on="t" color="#b2b2b2" opacity="52429f" offset="3pt"/>
            <v:textpath style="font-family:&quot;Arial Black&quot;;font-size:9pt;font-weight:bold;font-style:italic;v-text-kern:t" trim="t" fitpath="t" string="&quot;...Otra educación es posible...&quot;"/>
          </v:shape>
        </w:pict>
      </w:r>
    </w:p>
    <w:p w:rsidR="00A67D3D" w:rsidRDefault="00A67D3D" w:rsidP="00A67D3D">
      <w:pPr>
        <w:spacing w:line="240" w:lineRule="auto"/>
        <w:jc w:val="right"/>
        <w:rPr>
          <w:rFonts w:cs="Calibri"/>
          <w:i/>
          <w:sz w:val="20"/>
          <w:szCs w:val="20"/>
        </w:rPr>
      </w:pPr>
    </w:p>
    <w:p w:rsidR="009A391D" w:rsidRDefault="009A391D" w:rsidP="009A391D">
      <w:pPr>
        <w:ind w:left="4956"/>
        <w:jc w:val="right"/>
        <w:rPr>
          <w:i/>
          <w:color w:val="000000"/>
        </w:rPr>
      </w:pPr>
      <w:r w:rsidRPr="009A391D">
        <w:rPr>
          <w:i/>
          <w:color w:val="000000"/>
        </w:rPr>
        <w:t xml:space="preserve">«No hay dos crisis separadas, </w:t>
      </w:r>
    </w:p>
    <w:p w:rsidR="009A391D" w:rsidRDefault="009A391D" w:rsidP="009A391D">
      <w:pPr>
        <w:ind w:left="4956"/>
        <w:jc w:val="right"/>
        <w:rPr>
          <w:i/>
          <w:color w:val="000000"/>
        </w:rPr>
      </w:pPr>
      <w:r w:rsidRPr="009A391D">
        <w:rPr>
          <w:i/>
          <w:color w:val="000000"/>
        </w:rPr>
        <w:t xml:space="preserve">una ambiental y otra social, </w:t>
      </w:r>
    </w:p>
    <w:p w:rsidR="009A391D" w:rsidRDefault="009A391D" w:rsidP="009A391D">
      <w:pPr>
        <w:ind w:left="4956"/>
        <w:jc w:val="right"/>
        <w:rPr>
          <w:i/>
          <w:color w:val="000000"/>
        </w:rPr>
      </w:pPr>
      <w:r w:rsidRPr="009A391D">
        <w:rPr>
          <w:i/>
          <w:color w:val="000000"/>
        </w:rPr>
        <w:t xml:space="preserve">sino una sola y compleja crisis socioambiental. </w:t>
      </w:r>
    </w:p>
    <w:p w:rsidR="009A391D" w:rsidRPr="009A391D" w:rsidRDefault="009A391D" w:rsidP="009A391D">
      <w:pPr>
        <w:ind w:left="4956"/>
        <w:jc w:val="right"/>
        <w:rPr>
          <w:i/>
          <w:color w:val="000000"/>
        </w:rPr>
      </w:pPr>
      <w:r w:rsidRPr="009A391D">
        <w:rPr>
          <w:i/>
          <w:color w:val="000000"/>
        </w:rPr>
        <w:t>Las líneas para la solución re</w:t>
      </w:r>
      <w:r w:rsidRPr="009A391D">
        <w:rPr>
          <w:i/>
          <w:color w:val="000000"/>
        </w:rPr>
        <w:softHyphen/>
        <w:t>quieren un aproximación integral para combatir la pobreza, para de</w:t>
      </w:r>
      <w:r w:rsidRPr="009A391D">
        <w:rPr>
          <w:i/>
          <w:color w:val="000000"/>
        </w:rPr>
        <w:softHyphen/>
        <w:t>volver la dignidad a los excluidos y simultáneamente para cuidar la naturaleza» [139].</w:t>
      </w:r>
    </w:p>
    <w:p w:rsidR="009A391D" w:rsidRPr="009A391D" w:rsidRDefault="009A391D" w:rsidP="009A391D">
      <w:pPr>
        <w:ind w:left="4956"/>
        <w:jc w:val="right"/>
        <w:rPr>
          <w:i/>
          <w:color w:val="000000"/>
        </w:rPr>
      </w:pPr>
    </w:p>
    <w:p w:rsidR="009A391D" w:rsidRPr="0056063D" w:rsidRDefault="009A391D" w:rsidP="0056063D">
      <w:pPr>
        <w:ind w:left="4956"/>
        <w:jc w:val="right"/>
        <w:rPr>
          <w:i/>
          <w:color w:val="000000"/>
        </w:rPr>
      </w:pPr>
      <w:r w:rsidRPr="009A391D">
        <w:rPr>
          <w:i/>
          <w:color w:val="000000"/>
        </w:rPr>
        <w:t xml:space="preserve">Todo cambio de comportamiento, y más de mentalidad, necesita de unas motivaciones concretas y un camino pedagógico que hay que </w:t>
      </w:r>
      <w:r w:rsidR="0056063D">
        <w:rPr>
          <w:i/>
          <w:color w:val="000000"/>
        </w:rPr>
        <w:t xml:space="preserve">      </w:t>
      </w:r>
      <w:r w:rsidRPr="009A391D">
        <w:rPr>
          <w:i/>
          <w:color w:val="000000"/>
        </w:rPr>
        <w:t>ir elaborando entre todos.</w:t>
      </w:r>
    </w:p>
    <w:p w:rsidR="00A67D3D" w:rsidRPr="00655D00" w:rsidRDefault="00A67D3D" w:rsidP="00A67D3D">
      <w:pPr>
        <w:spacing w:line="240" w:lineRule="auto"/>
        <w:jc w:val="right"/>
        <w:rPr>
          <w:rFonts w:ascii="Georgia" w:eastAsia="Times New Roman" w:hAnsi="Georgia" w:cs="Calibri"/>
          <w:color w:val="FF0000"/>
          <w:sz w:val="24"/>
          <w:szCs w:val="24"/>
          <w:lang w:eastAsia="es-AR"/>
        </w:rPr>
      </w:pPr>
    </w:p>
    <w:p w:rsidR="0056063D" w:rsidRPr="0056063D" w:rsidRDefault="0056063D" w:rsidP="0056063D">
      <w:pPr>
        <w:spacing w:line="240" w:lineRule="auto"/>
        <w:ind w:left="4248"/>
        <w:rPr>
          <w:i/>
          <w:color w:val="000000"/>
        </w:rPr>
      </w:pPr>
      <w:r>
        <w:rPr>
          <w:color w:val="000000"/>
        </w:rPr>
        <w:t xml:space="preserve">      </w:t>
      </w:r>
      <w:r w:rsidRPr="0056063D">
        <w:rPr>
          <w:i/>
          <w:color w:val="000000"/>
        </w:rPr>
        <w:t xml:space="preserve">“LAUDATO SI  plantea una meta ciertamente ambiciosa: </w:t>
      </w:r>
    </w:p>
    <w:p w:rsidR="0056063D" w:rsidRPr="0056063D" w:rsidRDefault="0056063D" w:rsidP="0056063D">
      <w:pPr>
        <w:spacing w:line="240" w:lineRule="auto"/>
        <w:ind w:left="5664"/>
        <w:rPr>
          <w:i/>
          <w:color w:val="000000"/>
        </w:rPr>
      </w:pPr>
      <w:r w:rsidRPr="0056063D">
        <w:rPr>
          <w:i/>
          <w:color w:val="000000"/>
        </w:rPr>
        <w:t xml:space="preserve">           no se tra</w:t>
      </w:r>
      <w:r w:rsidRPr="0056063D">
        <w:rPr>
          <w:i/>
          <w:color w:val="000000"/>
        </w:rPr>
        <w:softHyphen/>
        <w:t xml:space="preserve">ta de dar soluciones técnicas, </w:t>
      </w:r>
    </w:p>
    <w:p w:rsidR="0056063D" w:rsidRPr="0056063D" w:rsidRDefault="0056063D" w:rsidP="0056063D">
      <w:pPr>
        <w:spacing w:line="240" w:lineRule="auto"/>
        <w:rPr>
          <w:rFonts w:ascii="Georgia" w:eastAsia="Times New Roman" w:hAnsi="Georgia" w:cs="Calibri"/>
          <w:i/>
          <w:lang w:eastAsia="es-AR"/>
        </w:rPr>
      </w:pPr>
      <w:r w:rsidRPr="0056063D">
        <w:rPr>
          <w:i/>
          <w:color w:val="000000"/>
        </w:rPr>
        <w:t xml:space="preserve">                                                                                                                  sino de lograr «un cambio del ser humano».</w:t>
      </w:r>
    </w:p>
    <w:p w:rsidR="0056063D" w:rsidRPr="0056063D" w:rsidRDefault="0056063D" w:rsidP="0056063D">
      <w:pPr>
        <w:spacing w:line="240" w:lineRule="auto"/>
        <w:ind w:left="5664"/>
        <w:rPr>
          <w:rFonts w:ascii="Georgia" w:eastAsia="Times New Roman" w:hAnsi="Georgia" w:cs="Calibri"/>
          <w:i/>
          <w:sz w:val="24"/>
          <w:szCs w:val="24"/>
          <w:lang w:eastAsia="es-AR"/>
        </w:rPr>
      </w:pPr>
    </w:p>
    <w:p w:rsidR="0056063D" w:rsidRDefault="0056063D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A67D3D" w:rsidRDefault="00A67D3D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  <w:r w:rsidRPr="00700F60">
        <w:rPr>
          <w:rFonts w:ascii="Georgia" w:eastAsia="Times New Roman" w:hAnsi="Georgia" w:cs="Calibri"/>
          <w:sz w:val="24"/>
          <w:szCs w:val="24"/>
          <w:lang w:eastAsia="es-AR"/>
        </w:rPr>
        <w:t>A las/os Miembros  Participantes  en  el  ESPACIO EDUCATIVO –CONFAR</w:t>
      </w:r>
    </w:p>
    <w:p w:rsidR="003A4856" w:rsidRDefault="003A4856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3A4856" w:rsidRPr="003A4856" w:rsidRDefault="003A4856" w:rsidP="00AD1A62">
      <w:pPr>
        <w:jc w:val="both"/>
        <w:rPr>
          <w:rFonts w:ascii="Georgia" w:eastAsia="Times New Roman" w:hAnsi="Georgia"/>
          <w:i/>
          <w:sz w:val="24"/>
          <w:szCs w:val="24"/>
          <w:lang w:val="es-ES" w:eastAsia="es-ES"/>
        </w:rPr>
      </w:pPr>
      <w:r w:rsidRPr="003A4856">
        <w:rPr>
          <w:rFonts w:ascii="Comic Sans MS" w:eastAsia="Times New Roman" w:hAnsi="Comic Sans MS"/>
          <w:sz w:val="24"/>
          <w:szCs w:val="24"/>
          <w:lang w:val="es-ES" w:eastAsia="es-ES"/>
        </w:rPr>
        <w:t>“</w:t>
      </w:r>
      <w:r w:rsidRPr="003A4856">
        <w:rPr>
          <w:rFonts w:ascii="Georgia" w:eastAsia="Times New Roman" w:hAnsi="Georgia"/>
          <w:i/>
          <w:sz w:val="24"/>
          <w:szCs w:val="24"/>
          <w:lang w:val="es-ES" w:eastAsia="es-ES"/>
        </w:rPr>
        <w:t xml:space="preserve">Hay caminos que se juntan  como los hay paralelos… por si alguien me necesita  los que se cruzan prefiero... Al encontrarse los nuestros  pudimos fundar un sueño”. </w:t>
      </w:r>
    </w:p>
    <w:p w:rsidR="003A4856" w:rsidRDefault="003A4856" w:rsidP="003A4856">
      <w:pPr>
        <w:rPr>
          <w:rFonts w:ascii="Georgia" w:eastAsia="Times New Roman" w:hAnsi="Georgia"/>
          <w:sz w:val="24"/>
          <w:szCs w:val="24"/>
          <w:lang w:val="es-ES" w:eastAsia="es-ES"/>
        </w:rPr>
      </w:pPr>
    </w:p>
    <w:p w:rsidR="003A4856" w:rsidRDefault="003A4856" w:rsidP="00AD1A62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  <w:r w:rsidRPr="003A4856">
        <w:rPr>
          <w:rFonts w:ascii="Georgia" w:eastAsia="Times New Roman" w:hAnsi="Georgia"/>
          <w:sz w:val="24"/>
          <w:szCs w:val="24"/>
          <w:lang w:val="es-ES" w:eastAsia="es-ES"/>
        </w:rPr>
        <w:t>Hacemos nuestro este texto de Peteco Carabajal</w:t>
      </w:r>
      <w:r w:rsidR="0052154E">
        <w:rPr>
          <w:rFonts w:ascii="Georgia" w:eastAsia="Times New Roman" w:hAnsi="Georgia"/>
          <w:sz w:val="24"/>
          <w:szCs w:val="24"/>
          <w:lang w:val="es-ES" w:eastAsia="es-ES"/>
        </w:rPr>
        <w:t xml:space="preserve"> –dado que encierra la utopía  por la</w:t>
      </w:r>
      <w:r w:rsidR="00AD1A62">
        <w:rPr>
          <w:rFonts w:ascii="Georgia" w:eastAsia="Times New Roman" w:hAnsi="Georgia"/>
          <w:sz w:val="24"/>
          <w:szCs w:val="24"/>
          <w:lang w:val="es-ES" w:eastAsia="es-ES"/>
        </w:rPr>
        <w:t xml:space="preserve"> que apostamos -   </w:t>
      </w:r>
      <w:r>
        <w:rPr>
          <w:rFonts w:ascii="Georgia" w:eastAsia="Times New Roman" w:hAnsi="Georgia"/>
          <w:sz w:val="24"/>
          <w:szCs w:val="24"/>
          <w:lang w:val="es-ES" w:eastAsia="es-ES"/>
        </w:rPr>
        <w:t xml:space="preserve"> y</w:t>
      </w:r>
      <w:r w:rsidR="00AD1A62">
        <w:rPr>
          <w:rFonts w:ascii="Georgia" w:eastAsia="Times New Roman" w:hAnsi="Georgia"/>
          <w:sz w:val="24"/>
          <w:szCs w:val="24"/>
          <w:lang w:val="es-ES" w:eastAsia="es-ES"/>
        </w:rPr>
        <w:t xml:space="preserve"> las y los estamos  convocando  para iniciar   en este 2017  nuestro proceso  reflexivo-formativo y </w:t>
      </w:r>
      <w:r>
        <w:rPr>
          <w:rFonts w:ascii="Georgia" w:eastAsia="Times New Roman" w:hAnsi="Georgia"/>
          <w:sz w:val="24"/>
          <w:szCs w:val="24"/>
          <w:lang w:val="es-ES" w:eastAsia="es-ES"/>
        </w:rPr>
        <w:t>seguir  soñando juntos…  “otra educación posible”</w:t>
      </w:r>
      <w:r w:rsidR="00AD1A62">
        <w:rPr>
          <w:rFonts w:ascii="Georgia" w:eastAsia="Times New Roman" w:hAnsi="Georgia"/>
          <w:sz w:val="24"/>
          <w:szCs w:val="24"/>
          <w:lang w:val="es-ES" w:eastAsia="es-ES"/>
        </w:rPr>
        <w:t>.</w:t>
      </w:r>
    </w:p>
    <w:p w:rsidR="00AD1A62" w:rsidRPr="003A4856" w:rsidRDefault="00AD1A62" w:rsidP="00AD1A62">
      <w:pPr>
        <w:ind w:firstLine="708"/>
        <w:jc w:val="both"/>
        <w:rPr>
          <w:rFonts w:ascii="Georgia" w:eastAsia="Times New Roman" w:hAnsi="Georgia"/>
          <w:sz w:val="24"/>
          <w:szCs w:val="24"/>
          <w:lang w:val="es-ES" w:eastAsia="es-ES"/>
        </w:rPr>
      </w:pPr>
    </w:p>
    <w:p w:rsidR="00AD1A62" w:rsidRDefault="003A4856" w:rsidP="00AD1A62">
      <w:pPr>
        <w:spacing w:line="240" w:lineRule="auto"/>
        <w:ind w:firstLine="708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  <w:r>
        <w:rPr>
          <w:rFonts w:ascii="Georgia" w:hAnsi="Georgia"/>
          <w:sz w:val="24"/>
          <w:szCs w:val="24"/>
        </w:rPr>
        <w:t>Recientemente les expresábamos que el Espacio Educativo CONFAR  2017 tendrá por temática</w:t>
      </w:r>
      <w:r w:rsidR="0052154E">
        <w:rPr>
          <w:rFonts w:ascii="Georgia" w:hAnsi="Georgia"/>
          <w:sz w:val="24"/>
          <w:szCs w:val="24"/>
        </w:rPr>
        <w:t xml:space="preserve"> general de las  cuatro Jornadas </w:t>
      </w:r>
      <w:r>
        <w:rPr>
          <w:rFonts w:ascii="Georgia" w:hAnsi="Georgia"/>
          <w:sz w:val="24"/>
          <w:szCs w:val="24"/>
        </w:rPr>
        <w:t xml:space="preserve">la  </w:t>
      </w:r>
      <w:r w:rsidR="00AD1A62">
        <w:rPr>
          <w:rFonts w:ascii="Georgia" w:hAnsi="Georgia"/>
          <w:sz w:val="24"/>
          <w:szCs w:val="24"/>
        </w:rPr>
        <w:t xml:space="preserve">LAUDATO SI  </w:t>
      </w:r>
      <w:r>
        <w:rPr>
          <w:rFonts w:ascii="Georgia" w:hAnsi="Georgia"/>
          <w:sz w:val="24"/>
          <w:szCs w:val="24"/>
        </w:rPr>
        <w:t>abordando algunos aspecto</w:t>
      </w:r>
      <w:r w:rsidR="00AD1A62">
        <w:rPr>
          <w:rFonts w:ascii="Georgia" w:hAnsi="Georgia"/>
          <w:sz w:val="24"/>
          <w:szCs w:val="24"/>
        </w:rPr>
        <w:t xml:space="preserve">s  desde una lectura pedagógica, dejándonos interpelar por los  </w:t>
      </w:r>
      <w:r w:rsidR="00AD1A62" w:rsidRPr="00944D8C">
        <w:rPr>
          <w:rFonts w:ascii="Georgia" w:eastAsia="Times New Roman" w:hAnsi="Georgia" w:cs="Calibri"/>
          <w:sz w:val="24"/>
          <w:szCs w:val="24"/>
          <w:lang w:eastAsia="es-AR"/>
        </w:rPr>
        <w:t>desafíos impostergables y la necesidad</w:t>
      </w:r>
      <w:r w:rsidR="00AD1A62">
        <w:rPr>
          <w:rFonts w:ascii="Georgia" w:eastAsia="Times New Roman" w:hAnsi="Georgia" w:cs="Calibri"/>
          <w:sz w:val="24"/>
          <w:szCs w:val="24"/>
          <w:lang w:eastAsia="es-AR"/>
        </w:rPr>
        <w:t xml:space="preserve"> de asumir  compromisos</w:t>
      </w:r>
      <w:r w:rsidR="0052154E">
        <w:rPr>
          <w:rFonts w:ascii="Georgia" w:eastAsia="Times New Roman" w:hAnsi="Georgia" w:cs="Calibri"/>
          <w:sz w:val="24"/>
          <w:szCs w:val="24"/>
          <w:lang w:eastAsia="es-AR"/>
        </w:rPr>
        <w:t xml:space="preserve"> coherentes y sostenidos en el tiempo,  a nivel personal , </w:t>
      </w:r>
      <w:r w:rsidR="00AD1A62">
        <w:rPr>
          <w:rFonts w:ascii="Georgia" w:eastAsia="Times New Roman" w:hAnsi="Georgia" w:cs="Calibri"/>
          <w:sz w:val="24"/>
          <w:szCs w:val="24"/>
          <w:lang w:eastAsia="es-AR"/>
        </w:rPr>
        <w:t>comunitario</w:t>
      </w:r>
      <w:r w:rsidR="0052154E">
        <w:rPr>
          <w:rFonts w:ascii="Georgia" w:eastAsia="Times New Roman" w:hAnsi="Georgia" w:cs="Calibri"/>
          <w:sz w:val="24"/>
          <w:szCs w:val="24"/>
          <w:lang w:eastAsia="es-AR"/>
        </w:rPr>
        <w:t xml:space="preserve"> e institucional</w:t>
      </w:r>
      <w:r w:rsidR="00AD1A62">
        <w:rPr>
          <w:rFonts w:ascii="Georgia" w:eastAsia="Times New Roman" w:hAnsi="Georgia" w:cs="Calibri"/>
          <w:sz w:val="24"/>
          <w:szCs w:val="24"/>
          <w:lang w:eastAsia="es-AR"/>
        </w:rPr>
        <w:t>.</w:t>
      </w:r>
    </w:p>
    <w:p w:rsidR="003A4856" w:rsidRPr="00700F60" w:rsidRDefault="003A4856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AD1A62" w:rsidRDefault="00AD1A62" w:rsidP="00AD1A62">
      <w:pPr>
        <w:spacing w:line="240" w:lineRule="auto"/>
        <w:ind w:firstLine="708"/>
        <w:jc w:val="both"/>
        <w:rPr>
          <w:rFonts w:ascii="Georgia" w:eastAsia="Times New Roman" w:hAnsi="Georgia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>Convocamos  para</w:t>
      </w:r>
      <w:r w:rsidRPr="00700F60">
        <w:rPr>
          <w:rFonts w:ascii="Georgia" w:eastAsia="Times New Roman" w:hAnsi="Georgia"/>
          <w:sz w:val="24"/>
          <w:szCs w:val="24"/>
          <w:lang w:eastAsia="es-AR"/>
        </w:rPr>
        <w:t xml:space="preserve">  encontrarnos  </w:t>
      </w:r>
      <w:r w:rsidR="0051075C">
        <w:rPr>
          <w:rFonts w:ascii="Georgia" w:eastAsia="Times New Roman" w:hAnsi="Georgia"/>
          <w:b/>
          <w:sz w:val="24"/>
          <w:szCs w:val="24"/>
          <w:lang w:eastAsia="es-AR"/>
        </w:rPr>
        <w:t>el   28 de abril</w:t>
      </w:r>
      <w:r>
        <w:rPr>
          <w:rFonts w:ascii="Georgia" w:eastAsia="Times New Roman" w:hAnsi="Georgia"/>
          <w:b/>
          <w:sz w:val="24"/>
          <w:szCs w:val="24"/>
          <w:lang w:eastAsia="es-AR"/>
        </w:rPr>
        <w:t>,</w:t>
      </w:r>
      <w:r w:rsidRPr="00700F60">
        <w:rPr>
          <w:rFonts w:ascii="Georgia" w:eastAsia="Times New Roman" w:hAnsi="Georgia"/>
          <w:b/>
          <w:sz w:val="24"/>
          <w:szCs w:val="24"/>
          <w:lang w:eastAsia="es-AR"/>
        </w:rPr>
        <w:t xml:space="preserve"> de 9.00 hs. a 17.00 hs. en la sede de la </w:t>
      </w:r>
      <w:r w:rsidRPr="00BA2986">
        <w:rPr>
          <w:rFonts w:ascii="Georgia" w:eastAsia="Times New Roman" w:hAnsi="Georgia"/>
          <w:b/>
          <w:lang w:eastAsia="es-AR"/>
        </w:rPr>
        <w:t>CONFAR</w:t>
      </w:r>
      <w:r w:rsidRPr="00700F60">
        <w:rPr>
          <w:rFonts w:ascii="Georgia" w:eastAsia="Times New Roman" w:hAnsi="Georgia"/>
          <w:lang w:eastAsia="es-AR"/>
        </w:rPr>
        <w:t xml:space="preserve"> (Callao 569 P 1º).</w:t>
      </w:r>
    </w:p>
    <w:p w:rsidR="00A67D3D" w:rsidRDefault="00A67D3D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51075C" w:rsidRDefault="00416EAB" w:rsidP="00A67D3D">
      <w:pPr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  <w:r>
        <w:rPr>
          <w:rFonts w:ascii="Georgia" w:eastAsia="Times New Roman" w:hAnsi="Georgia" w:cs="Calibri"/>
          <w:noProof/>
          <w:sz w:val="24"/>
          <w:szCs w:val="24"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37.8pt;margin-top:8.2pt;width:410.25pt;height:25.5pt;z-index:-251658752"/>
        </w:pict>
      </w:r>
      <w:r w:rsidR="0051075C">
        <w:rPr>
          <w:rFonts w:ascii="Georgia" w:eastAsia="Times New Roman" w:hAnsi="Georgia" w:cs="Calibri"/>
          <w:sz w:val="24"/>
          <w:szCs w:val="24"/>
          <w:lang w:eastAsia="es-AR"/>
        </w:rPr>
        <w:t xml:space="preserve">             </w:t>
      </w:r>
    </w:p>
    <w:p w:rsidR="0051075C" w:rsidRDefault="0051075C" w:rsidP="0051075C">
      <w:pPr>
        <w:spacing w:line="240" w:lineRule="auto"/>
        <w:jc w:val="center"/>
        <w:rPr>
          <w:rFonts w:ascii="Georgia" w:eastAsia="Times New Roman" w:hAnsi="Georgia" w:cs="Calibri"/>
          <w:b/>
          <w:sz w:val="24"/>
          <w:szCs w:val="24"/>
          <w:lang w:eastAsia="es-AR"/>
        </w:rPr>
      </w:pPr>
      <w:r>
        <w:rPr>
          <w:rFonts w:ascii="Georgia" w:eastAsia="Times New Roman" w:hAnsi="Georgia" w:cs="Calibri"/>
          <w:sz w:val="24"/>
          <w:szCs w:val="24"/>
          <w:lang w:eastAsia="es-AR"/>
        </w:rPr>
        <w:t xml:space="preserve">Abordaremos  como temática general: </w:t>
      </w:r>
      <w:r w:rsidRPr="0051075C">
        <w:rPr>
          <w:rFonts w:ascii="Georgia" w:eastAsia="Times New Roman" w:hAnsi="Georgia" w:cs="Calibri"/>
          <w:b/>
          <w:sz w:val="24"/>
          <w:szCs w:val="24"/>
          <w:lang w:eastAsia="es-AR"/>
        </w:rPr>
        <w:t>CONVIVENCIA ECOLOGICA</w:t>
      </w:r>
    </w:p>
    <w:p w:rsidR="0051075C" w:rsidRDefault="0051075C" w:rsidP="0051075C">
      <w:pPr>
        <w:spacing w:line="240" w:lineRule="auto"/>
        <w:jc w:val="center"/>
        <w:rPr>
          <w:rFonts w:ascii="Georgia" w:eastAsia="Times New Roman" w:hAnsi="Georgia" w:cs="Calibri"/>
          <w:b/>
          <w:sz w:val="24"/>
          <w:szCs w:val="24"/>
          <w:lang w:eastAsia="es-AR"/>
        </w:rPr>
      </w:pPr>
    </w:p>
    <w:p w:rsidR="0051075C" w:rsidRDefault="0051075C" w:rsidP="0051075C">
      <w:pPr>
        <w:spacing w:line="240" w:lineRule="auto"/>
        <w:jc w:val="center"/>
        <w:rPr>
          <w:rFonts w:ascii="Georgia" w:eastAsia="Times New Roman" w:hAnsi="Georgia" w:cs="Calibri"/>
          <w:b/>
          <w:sz w:val="24"/>
          <w:szCs w:val="24"/>
          <w:lang w:eastAsia="es-AR"/>
        </w:rPr>
      </w:pPr>
      <w:r>
        <w:rPr>
          <w:rFonts w:ascii="Georgia" w:eastAsia="Times New Roman" w:hAnsi="Georgia" w:cs="Calibri"/>
          <w:b/>
          <w:sz w:val="24"/>
          <w:szCs w:val="24"/>
          <w:lang w:eastAsia="es-AR"/>
        </w:rPr>
        <w:lastRenderedPageBreak/>
        <w:t>Contenidos  mínimos</w:t>
      </w:r>
    </w:p>
    <w:p w:rsidR="00C5451C" w:rsidRDefault="00C5451C" w:rsidP="0051075C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51075C" w:rsidRDefault="0051075C" w:rsidP="0051075C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  <w:r w:rsidRPr="0051075C">
        <w:rPr>
          <w:rFonts w:ascii="Georgia" w:eastAsia="Times New Roman" w:hAnsi="Georgia" w:cs="Calibri"/>
          <w:sz w:val="24"/>
          <w:szCs w:val="24"/>
          <w:lang w:eastAsia="es-AR"/>
        </w:rPr>
        <w:t xml:space="preserve">Ecosistema </w:t>
      </w:r>
      <w:r>
        <w:rPr>
          <w:rFonts w:ascii="Georgia" w:eastAsia="Times New Roman" w:hAnsi="Georgia" w:cs="Calibri"/>
          <w:sz w:val="24"/>
          <w:szCs w:val="24"/>
          <w:lang w:eastAsia="es-AR"/>
        </w:rPr>
        <w:t>educativo, convivencia diaria y formas de lo escolar. Regímenes de convivencia, democratización escolar y ética ecológica en las instituciones  escolares.</w:t>
      </w:r>
    </w:p>
    <w:p w:rsidR="0051075C" w:rsidRDefault="0051075C" w:rsidP="0051075C">
      <w:pPr>
        <w:spacing w:line="240" w:lineRule="auto"/>
        <w:jc w:val="center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51075C" w:rsidRPr="0051075C" w:rsidRDefault="0051075C" w:rsidP="0051075C">
      <w:pPr>
        <w:spacing w:line="240" w:lineRule="auto"/>
        <w:jc w:val="center"/>
        <w:rPr>
          <w:rFonts w:ascii="Georgia" w:eastAsia="Times New Roman" w:hAnsi="Georgia" w:cs="Calibri"/>
          <w:b/>
          <w:sz w:val="24"/>
          <w:szCs w:val="24"/>
          <w:lang w:eastAsia="es-AR"/>
        </w:rPr>
      </w:pPr>
      <w:r w:rsidRPr="0051075C">
        <w:rPr>
          <w:rFonts w:ascii="Georgia" w:eastAsia="Times New Roman" w:hAnsi="Georgia" w:cs="Calibri"/>
          <w:b/>
          <w:sz w:val="24"/>
          <w:szCs w:val="24"/>
          <w:lang w:eastAsia="es-AR"/>
        </w:rPr>
        <w:t>Contenidos ampliados</w:t>
      </w:r>
    </w:p>
    <w:p w:rsidR="00C5451C" w:rsidRDefault="00C5451C" w:rsidP="00C5451C">
      <w:pPr>
        <w:widowControl w:val="0"/>
        <w:autoSpaceDE w:val="0"/>
        <w:autoSpaceDN w:val="0"/>
        <w:adjustRightInd w:val="0"/>
        <w:spacing w:line="240" w:lineRule="auto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C5451C" w:rsidRPr="00C5451C" w:rsidRDefault="00C5451C" w:rsidP="00C5451C">
      <w:pPr>
        <w:widowControl w:val="0"/>
        <w:autoSpaceDE w:val="0"/>
        <w:autoSpaceDN w:val="0"/>
        <w:adjustRightInd w:val="0"/>
        <w:spacing w:line="240" w:lineRule="auto"/>
        <w:rPr>
          <w:rFonts w:ascii="Georgia" w:eastAsiaTheme="minorHAnsi" w:hAnsi="Georgia" w:cs="Arial"/>
          <w:sz w:val="24"/>
          <w:szCs w:val="24"/>
          <w:lang w:val="es-ES"/>
        </w:rPr>
      </w:pPr>
      <w:r>
        <w:rPr>
          <w:rFonts w:ascii="Georgia" w:eastAsia="Times New Roman" w:hAnsi="Georgia" w:cs="Calibri"/>
          <w:sz w:val="24"/>
          <w:szCs w:val="24"/>
          <w:lang w:eastAsia="es-AR"/>
        </w:rPr>
        <w:t xml:space="preserve"> </w:t>
      </w: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La </w:t>
      </w:r>
      <w:r w:rsidRPr="00C5451C">
        <w:rPr>
          <w:rFonts w:ascii="Georgia" w:eastAsiaTheme="minorHAnsi" w:hAnsi="Georgia" w:cs="Arial"/>
          <w:i/>
          <w:sz w:val="24"/>
          <w:szCs w:val="24"/>
          <w:lang w:val="es-ES"/>
        </w:rPr>
        <w:t>ecología escolar</w:t>
      </w: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 en función de 4 elementos fundamentales:</w:t>
      </w:r>
    </w:p>
    <w:p w:rsidR="00C5451C" w:rsidRPr="00C5451C" w:rsidRDefault="00C5451C" w:rsidP="00C545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Georgia" w:eastAsiaTheme="minorHAnsi" w:hAnsi="Georgia" w:cs="Arial"/>
          <w:sz w:val="24"/>
          <w:szCs w:val="24"/>
          <w:lang w:val="es-ES"/>
        </w:rPr>
      </w:pP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El </w:t>
      </w:r>
      <w:r w:rsidRPr="00610D36">
        <w:rPr>
          <w:rFonts w:ascii="Georgia" w:eastAsiaTheme="minorHAnsi" w:hAnsi="Georgia" w:cs="Arial"/>
          <w:i/>
          <w:sz w:val="24"/>
          <w:szCs w:val="24"/>
          <w:lang w:val="es-ES"/>
        </w:rPr>
        <w:t xml:space="preserve">territorio escolar </w:t>
      </w:r>
      <w:r w:rsidRPr="00C5451C">
        <w:rPr>
          <w:rFonts w:ascii="Georgia" w:eastAsiaTheme="minorHAnsi" w:hAnsi="Georgia" w:cs="Arial"/>
          <w:sz w:val="24"/>
          <w:szCs w:val="24"/>
          <w:lang w:val="es-ES"/>
        </w:rPr>
        <w:t>y sus contaminaciones</w:t>
      </w:r>
    </w:p>
    <w:p w:rsidR="00C5451C" w:rsidRPr="00C5451C" w:rsidRDefault="00C5451C" w:rsidP="00C545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Georgia" w:eastAsiaTheme="minorHAnsi" w:hAnsi="Georgia" w:cs="Arial"/>
          <w:sz w:val="24"/>
          <w:szCs w:val="24"/>
          <w:lang w:val="es-ES"/>
        </w:rPr>
      </w:pP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El </w:t>
      </w:r>
      <w:r w:rsidRPr="00610D36">
        <w:rPr>
          <w:rFonts w:ascii="Georgia" w:eastAsiaTheme="minorHAnsi" w:hAnsi="Georgia" w:cs="Arial"/>
          <w:i/>
          <w:sz w:val="24"/>
          <w:szCs w:val="24"/>
          <w:lang w:val="es-ES"/>
        </w:rPr>
        <w:t>aire escolar</w:t>
      </w: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 y lo que respiramos</w:t>
      </w:r>
    </w:p>
    <w:p w:rsidR="00C5451C" w:rsidRPr="00C5451C" w:rsidRDefault="00C5451C" w:rsidP="00C5451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="Georgia" w:eastAsiaTheme="minorHAnsi" w:hAnsi="Georgia" w:cs="Arial"/>
          <w:sz w:val="24"/>
          <w:szCs w:val="24"/>
          <w:lang w:val="es-ES"/>
        </w:rPr>
      </w:pP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El </w:t>
      </w:r>
      <w:r w:rsidRPr="00610D36">
        <w:rPr>
          <w:rFonts w:ascii="Georgia" w:eastAsiaTheme="minorHAnsi" w:hAnsi="Georgia" w:cs="Arial"/>
          <w:i/>
          <w:sz w:val="24"/>
          <w:szCs w:val="24"/>
          <w:lang w:val="es-ES"/>
        </w:rPr>
        <w:t>agua que bebemos en las instituciones</w:t>
      </w:r>
      <w:r w:rsidRPr="00C5451C">
        <w:rPr>
          <w:rFonts w:ascii="Georgia" w:eastAsiaTheme="minorHAnsi" w:hAnsi="Georgia" w:cs="Arial"/>
          <w:sz w:val="24"/>
          <w:szCs w:val="24"/>
          <w:lang w:val="es-ES"/>
        </w:rPr>
        <w:t>, lo que compartimos.</w:t>
      </w:r>
    </w:p>
    <w:p w:rsidR="00C5451C" w:rsidRPr="00C5451C" w:rsidRDefault="00C5451C" w:rsidP="00C5451C">
      <w:pPr>
        <w:spacing w:line="240" w:lineRule="auto"/>
        <w:jc w:val="both"/>
        <w:rPr>
          <w:rFonts w:ascii="Georgia" w:eastAsiaTheme="minorHAnsi" w:hAnsi="Georgia" w:cs="Arial"/>
          <w:sz w:val="24"/>
          <w:szCs w:val="24"/>
          <w:lang w:val="es-ES"/>
        </w:rPr>
      </w:pP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4. El </w:t>
      </w:r>
      <w:r w:rsidRPr="00610D36">
        <w:rPr>
          <w:rFonts w:ascii="Georgia" w:eastAsiaTheme="minorHAnsi" w:hAnsi="Georgia" w:cs="Arial"/>
          <w:i/>
          <w:sz w:val="24"/>
          <w:szCs w:val="24"/>
          <w:lang w:val="es-ES"/>
        </w:rPr>
        <w:t>fuego que nos enciende</w:t>
      </w:r>
      <w:r w:rsidRPr="00C5451C">
        <w:rPr>
          <w:rFonts w:ascii="Georgia" w:eastAsiaTheme="minorHAnsi" w:hAnsi="Georgia" w:cs="Arial"/>
          <w:sz w:val="24"/>
          <w:szCs w:val="24"/>
          <w:lang w:val="es-ES"/>
        </w:rPr>
        <w:t xml:space="preserve"> (en todos los sentidos.... el calor y el incendio)</w:t>
      </w:r>
    </w:p>
    <w:p w:rsidR="00A67D3D" w:rsidRDefault="00A67D3D" w:rsidP="0036736E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</w:p>
    <w:p w:rsidR="00A67D3D" w:rsidRPr="006749FC" w:rsidRDefault="00FE697D" w:rsidP="0036736E">
      <w:pPr>
        <w:spacing w:line="240" w:lineRule="auto"/>
        <w:ind w:firstLine="708"/>
        <w:jc w:val="both"/>
        <w:rPr>
          <w:rFonts w:ascii="Georgia" w:eastAsia="Times New Roman" w:hAnsi="Georgia" w:cs="Calibri"/>
          <w:sz w:val="24"/>
          <w:szCs w:val="24"/>
          <w:lang w:eastAsia="es-AR"/>
        </w:rPr>
      </w:pPr>
      <w:r w:rsidRPr="00FE697D">
        <w:rPr>
          <w:rFonts w:ascii="Georgia" w:eastAsia="Times New Roman" w:hAnsi="Georgia" w:cs="Calibri"/>
          <w:b/>
          <w:sz w:val="24"/>
          <w:szCs w:val="24"/>
          <w:lang w:eastAsia="es-AR"/>
        </w:rPr>
        <w:t>Viviana Aragno y Evangelina Petrelli</w:t>
      </w:r>
      <w:r w:rsidR="0036736E" w:rsidRPr="0036736E">
        <w:rPr>
          <w:rFonts w:ascii="Georgia" w:eastAsia="Times New Roman" w:hAnsi="Georgia" w:cs="Calibri"/>
          <w:sz w:val="24"/>
          <w:szCs w:val="24"/>
          <w:lang w:eastAsia="es-AR"/>
        </w:rPr>
        <w:t xml:space="preserve"> </w:t>
      </w:r>
      <w:r w:rsidR="0036736E">
        <w:rPr>
          <w:rFonts w:ascii="Georgia" w:eastAsia="Times New Roman" w:hAnsi="Georgia" w:cs="Calibri"/>
          <w:sz w:val="24"/>
          <w:szCs w:val="24"/>
          <w:lang w:eastAsia="es-AR"/>
        </w:rPr>
        <w:t>ambas  con amplia fundamentación  y experiencia pedagógica-pastoral  en diversos espacios eclesiales  y niveles educativos,</w:t>
      </w:r>
      <w:r w:rsidRPr="00FE697D">
        <w:rPr>
          <w:rFonts w:ascii="Georgia" w:eastAsia="Times New Roman" w:hAnsi="Georgia" w:cs="Calibri"/>
          <w:b/>
          <w:sz w:val="24"/>
          <w:szCs w:val="24"/>
          <w:lang w:eastAsia="es-AR"/>
        </w:rPr>
        <w:t xml:space="preserve"> </w:t>
      </w:r>
      <w:r>
        <w:rPr>
          <w:rFonts w:ascii="Georgia" w:eastAsia="Times New Roman" w:hAnsi="Georgia" w:cs="Calibri"/>
          <w:sz w:val="24"/>
          <w:szCs w:val="24"/>
          <w:lang w:eastAsia="es-AR"/>
        </w:rPr>
        <w:t xml:space="preserve"> nos brindarán la iluminación  y el acompañamiento, </w:t>
      </w:r>
      <w:r w:rsidR="0036736E">
        <w:rPr>
          <w:rFonts w:ascii="Georgia" w:eastAsia="Times New Roman" w:hAnsi="Georgia" w:cs="Calibri"/>
          <w:sz w:val="24"/>
          <w:szCs w:val="24"/>
          <w:lang w:eastAsia="es-AR"/>
        </w:rPr>
        <w:t>ayudándonos a  comprender las dinámicas escolares  desde cuatro elementos  constitutivos de la ecología.</w:t>
      </w:r>
    </w:p>
    <w:p w:rsidR="00A67D3D" w:rsidRDefault="00A67D3D" w:rsidP="00A67D3D">
      <w:pPr>
        <w:spacing w:line="240" w:lineRule="auto"/>
        <w:jc w:val="both"/>
        <w:rPr>
          <w:rFonts w:ascii="Georgia" w:eastAsia="Times New Roman" w:hAnsi="Georgia"/>
          <w:sz w:val="24"/>
          <w:szCs w:val="24"/>
          <w:lang w:eastAsia="es-AR"/>
        </w:rPr>
      </w:pPr>
      <w:bookmarkStart w:id="0" w:name="_GoBack"/>
      <w:bookmarkEnd w:id="0"/>
    </w:p>
    <w:p w:rsidR="00A67D3D" w:rsidRDefault="0036736E" w:rsidP="00A67D3D">
      <w:pPr>
        <w:spacing w:line="240" w:lineRule="auto"/>
        <w:jc w:val="both"/>
        <w:rPr>
          <w:rFonts w:ascii="Georgia" w:eastAsia="Times New Roman" w:hAnsi="Georgia"/>
          <w:sz w:val="24"/>
          <w:szCs w:val="24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es-AR"/>
        </w:rPr>
        <w:tab/>
      </w:r>
      <w:r w:rsidR="00A67D3D" w:rsidRPr="00FE13D8">
        <w:rPr>
          <w:rFonts w:ascii="Georgia" w:eastAsia="Times New Roman" w:hAnsi="Georgia"/>
          <w:sz w:val="24"/>
          <w:szCs w:val="24"/>
          <w:lang w:eastAsia="es-AR"/>
        </w:rPr>
        <w:t>Para ir rotulando la tierra de la reflexión,  nos acerca</w:t>
      </w:r>
      <w:r w:rsidR="00A67D3D">
        <w:rPr>
          <w:rFonts w:ascii="Georgia" w:eastAsia="Times New Roman" w:hAnsi="Georgia"/>
          <w:sz w:val="24"/>
          <w:szCs w:val="24"/>
          <w:lang w:eastAsia="es-AR"/>
        </w:rPr>
        <w:t xml:space="preserve">n </w:t>
      </w:r>
      <w:r w:rsidR="00A67D3D" w:rsidRPr="00FE13D8">
        <w:rPr>
          <w:rFonts w:ascii="Georgia" w:eastAsia="Times New Roman" w:hAnsi="Georgia"/>
          <w:sz w:val="24"/>
          <w:szCs w:val="24"/>
          <w:lang w:eastAsia="es-AR"/>
        </w:rPr>
        <w:t xml:space="preserve"> para </w:t>
      </w:r>
      <w:r w:rsidR="00A67D3D" w:rsidRPr="00E131EE">
        <w:rPr>
          <w:rFonts w:ascii="Georgia" w:eastAsia="Times New Roman" w:hAnsi="Georgia"/>
          <w:b/>
          <w:sz w:val="24"/>
          <w:szCs w:val="24"/>
          <w:lang w:eastAsia="es-AR"/>
        </w:rPr>
        <w:t>lectura previa</w:t>
      </w:r>
      <w:r w:rsidR="00A67D3D" w:rsidRPr="00FE13D8">
        <w:rPr>
          <w:rFonts w:ascii="Georgia" w:eastAsia="Times New Roman" w:hAnsi="Georgia"/>
          <w:sz w:val="24"/>
          <w:szCs w:val="24"/>
          <w:lang w:eastAsia="es-AR"/>
        </w:rPr>
        <w:t>:</w:t>
      </w:r>
    </w:p>
    <w:p w:rsidR="0052154E" w:rsidRDefault="0052154E" w:rsidP="00A67D3D">
      <w:pPr>
        <w:spacing w:line="240" w:lineRule="auto"/>
        <w:jc w:val="both"/>
        <w:rPr>
          <w:rFonts w:ascii="Georgia" w:eastAsia="Times New Roman" w:hAnsi="Georgia"/>
          <w:sz w:val="24"/>
          <w:szCs w:val="24"/>
          <w:lang w:eastAsia="es-AR"/>
        </w:rPr>
      </w:pPr>
    </w:p>
    <w:p w:rsidR="00A67D3D" w:rsidRPr="009C5132" w:rsidRDefault="0052154E" w:rsidP="009C5132">
      <w:pPr>
        <w:spacing w:line="240" w:lineRule="auto"/>
        <w:jc w:val="center"/>
        <w:rPr>
          <w:rFonts w:ascii="Georgia" w:hAnsi="Georgia"/>
          <w:sz w:val="24"/>
          <w:szCs w:val="24"/>
          <w:lang w:val="es-ES"/>
        </w:rPr>
      </w:pPr>
      <w:r w:rsidRPr="009C5132">
        <w:rPr>
          <w:rFonts w:ascii="Georgia" w:eastAsia="Times New Roman" w:hAnsi="Georgia"/>
          <w:sz w:val="24"/>
          <w:szCs w:val="24"/>
          <w:lang w:eastAsia="es-AR"/>
        </w:rPr>
        <w:t>Cuaderno: HACIA UNA ECOLOGÍA INTEGRAL.</w:t>
      </w:r>
    </w:p>
    <w:p w:rsidR="009C5132" w:rsidRPr="009C5132" w:rsidRDefault="009C5132" w:rsidP="009C5132">
      <w:pPr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C5132">
        <w:rPr>
          <w:rFonts w:ascii="Georgia" w:hAnsi="Georgia"/>
          <w:sz w:val="24"/>
          <w:szCs w:val="24"/>
          <w:lang w:val="es-ES"/>
        </w:rPr>
        <w:t xml:space="preserve"> </w:t>
      </w:r>
    </w:p>
    <w:p w:rsidR="009C5132" w:rsidRPr="009C5132" w:rsidRDefault="009C5132" w:rsidP="009C5132">
      <w:pPr>
        <w:spacing w:line="240" w:lineRule="auto"/>
        <w:rPr>
          <w:rFonts w:ascii="Georgia" w:eastAsia="Times New Roman" w:hAnsi="Georgia"/>
          <w:sz w:val="24"/>
          <w:szCs w:val="24"/>
          <w:lang w:val="es-ES" w:eastAsia="es-ES"/>
        </w:rPr>
      </w:pPr>
      <w:r w:rsidRPr="009C5132">
        <w:rPr>
          <w:rFonts w:ascii="Georgia" w:eastAsia="Times New Roman" w:hAnsi="Georgia"/>
          <w:sz w:val="24"/>
          <w:szCs w:val="24"/>
          <w:lang w:val="es-ES" w:eastAsia="es-ES"/>
        </w:rPr>
        <w:t>Completar las siguientes frases y traer para compartir en el encuentro:</w:t>
      </w:r>
    </w:p>
    <w:p w:rsidR="009C5132" w:rsidRPr="009C5132" w:rsidRDefault="009C5132" w:rsidP="009C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val="es-ES" w:eastAsia="es-ES"/>
        </w:rPr>
      </w:pPr>
      <w:r w:rsidRPr="009C5132">
        <w:rPr>
          <w:rFonts w:ascii="Georgia" w:eastAsia="Times New Roman" w:hAnsi="Georgia"/>
          <w:sz w:val="24"/>
          <w:szCs w:val="24"/>
          <w:lang w:val="es-ES" w:eastAsia="es-ES"/>
        </w:rPr>
        <w:t>Pensar la escuela ecológicamente es...</w:t>
      </w:r>
    </w:p>
    <w:p w:rsidR="009C5132" w:rsidRPr="009C5132" w:rsidRDefault="009C5132" w:rsidP="009C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val="es-ES" w:eastAsia="es-ES"/>
        </w:rPr>
      </w:pPr>
      <w:r w:rsidRPr="009C5132">
        <w:rPr>
          <w:rFonts w:ascii="Georgia" w:eastAsia="Times New Roman" w:hAnsi="Georgia"/>
          <w:sz w:val="24"/>
          <w:szCs w:val="24"/>
          <w:lang w:val="es-ES" w:eastAsia="es-ES"/>
        </w:rPr>
        <w:t>Pensar el currículum ecológicamente implica...</w:t>
      </w:r>
    </w:p>
    <w:p w:rsidR="009C5132" w:rsidRPr="009C5132" w:rsidRDefault="009C5132" w:rsidP="009C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val="es-ES" w:eastAsia="es-ES"/>
        </w:rPr>
      </w:pPr>
      <w:r w:rsidRPr="009C5132">
        <w:rPr>
          <w:rFonts w:ascii="Georgia" w:eastAsia="Times New Roman" w:hAnsi="Georgia"/>
          <w:sz w:val="24"/>
          <w:szCs w:val="24"/>
          <w:lang w:val="es-ES" w:eastAsia="es-ES"/>
        </w:rPr>
        <w:t>Pensar la economía escolar ecológicamente exige...</w:t>
      </w:r>
    </w:p>
    <w:p w:rsidR="00A67D3D" w:rsidRPr="009C5132" w:rsidRDefault="009C5132" w:rsidP="009C5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val="es-ES" w:eastAsia="es-ES"/>
        </w:rPr>
      </w:pPr>
      <w:r w:rsidRPr="009C5132">
        <w:rPr>
          <w:rFonts w:ascii="Georgia" w:eastAsia="Times New Roman" w:hAnsi="Georgia"/>
          <w:sz w:val="24"/>
          <w:szCs w:val="24"/>
          <w:lang w:val="es-ES" w:eastAsia="es-ES"/>
        </w:rPr>
        <w:t>Pensar las relaciones vinculares en</w:t>
      </w:r>
      <w:r>
        <w:rPr>
          <w:rFonts w:ascii="Georgia" w:eastAsia="Times New Roman" w:hAnsi="Georgia"/>
          <w:sz w:val="24"/>
          <w:szCs w:val="24"/>
          <w:lang w:val="es-ES" w:eastAsia="es-ES"/>
        </w:rPr>
        <w:t xml:space="preserve"> la escuela ecológicamente es…</w:t>
      </w:r>
    </w:p>
    <w:p w:rsidR="00A67D3D" w:rsidRDefault="00A67D3D" w:rsidP="00A67D3D">
      <w:pPr>
        <w:spacing w:line="240" w:lineRule="auto"/>
        <w:jc w:val="both"/>
        <w:rPr>
          <w:rFonts w:ascii="Georgia" w:eastAsia="Times New Roman" w:hAnsi="Georgia"/>
          <w:sz w:val="24"/>
          <w:szCs w:val="24"/>
          <w:lang w:eastAsia="es-AR"/>
        </w:rPr>
      </w:pPr>
    </w:p>
    <w:p w:rsidR="00A67D3D" w:rsidRPr="00011F14" w:rsidRDefault="00A67D3D" w:rsidP="00A67D3D">
      <w:pPr>
        <w:spacing w:line="240" w:lineRule="auto"/>
        <w:ind w:firstLine="708"/>
        <w:jc w:val="both"/>
        <w:rPr>
          <w:rFonts w:ascii="Georgia" w:eastAsia="Times New Roman" w:hAnsi="Georgia"/>
          <w:i/>
          <w:sz w:val="24"/>
          <w:szCs w:val="24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 xml:space="preserve">Los tiempos plurales </w:t>
      </w:r>
      <w:r w:rsidR="00011F14">
        <w:rPr>
          <w:rFonts w:ascii="Georgia" w:eastAsia="Times New Roman" w:hAnsi="Georgia"/>
          <w:sz w:val="24"/>
          <w:szCs w:val="24"/>
          <w:lang w:eastAsia="es-AR"/>
        </w:rPr>
        <w:t xml:space="preserve">y complejos </w:t>
      </w:r>
      <w:r>
        <w:rPr>
          <w:rFonts w:ascii="Georgia" w:eastAsia="Times New Roman" w:hAnsi="Georgia"/>
          <w:sz w:val="24"/>
          <w:szCs w:val="24"/>
          <w:lang w:eastAsia="es-AR"/>
        </w:rPr>
        <w:t>que vivimos nos reclaman  decisiones  audaces, con raigambre evangélica  y con el poder que encierra soñar juntos  para…“</w:t>
      </w:r>
      <w:r w:rsidRPr="00153B27">
        <w:rPr>
          <w:rFonts w:ascii="Georgia" w:eastAsia="Times New Roman" w:hAnsi="Georgia"/>
          <w:b/>
          <w:i/>
          <w:sz w:val="24"/>
          <w:szCs w:val="24"/>
          <w:lang w:eastAsia="es-AR"/>
        </w:rPr>
        <w:t>salir  a</w:t>
      </w:r>
      <w:r w:rsidR="0052154E">
        <w:rPr>
          <w:rFonts w:ascii="Georgia" w:eastAsia="Times New Roman" w:hAnsi="Georgia"/>
          <w:b/>
          <w:i/>
          <w:sz w:val="24"/>
          <w:szCs w:val="24"/>
          <w:lang w:eastAsia="es-AR"/>
        </w:rPr>
        <w:t xml:space="preserve"> prisa al encuentro de la vida”, </w:t>
      </w:r>
      <w:r w:rsidR="0052154E" w:rsidRPr="0052154E">
        <w:rPr>
          <w:rFonts w:ascii="Georgia" w:eastAsia="Times New Roman" w:hAnsi="Georgia"/>
          <w:sz w:val="24"/>
          <w:szCs w:val="24"/>
          <w:lang w:eastAsia="es-AR"/>
        </w:rPr>
        <w:t xml:space="preserve">en </w:t>
      </w:r>
      <w:r w:rsidR="00E66738">
        <w:rPr>
          <w:rFonts w:ascii="Georgia" w:eastAsia="Times New Roman" w:hAnsi="Georgia"/>
          <w:sz w:val="24"/>
          <w:szCs w:val="24"/>
          <w:lang w:eastAsia="es-AR"/>
        </w:rPr>
        <w:t xml:space="preserve">la presente Jornada,  apostando  por criterios para sanear </w:t>
      </w:r>
      <w:r w:rsidR="0052154E" w:rsidRPr="0052154E">
        <w:rPr>
          <w:rFonts w:ascii="Georgia" w:eastAsia="Times New Roman" w:hAnsi="Georgia"/>
          <w:sz w:val="24"/>
          <w:szCs w:val="24"/>
          <w:lang w:eastAsia="es-AR"/>
        </w:rPr>
        <w:t xml:space="preserve">  la </w:t>
      </w:r>
      <w:r w:rsidR="0052154E" w:rsidRPr="00011F14">
        <w:rPr>
          <w:rFonts w:ascii="Georgia" w:eastAsia="Times New Roman" w:hAnsi="Georgia"/>
          <w:i/>
          <w:sz w:val="24"/>
          <w:szCs w:val="24"/>
          <w:lang w:eastAsia="es-AR"/>
        </w:rPr>
        <w:t>convivencia escolar</w:t>
      </w:r>
      <w:r w:rsidR="00011F14">
        <w:rPr>
          <w:rFonts w:ascii="Georgia" w:eastAsia="Times New Roman" w:hAnsi="Georgia"/>
          <w:i/>
          <w:sz w:val="24"/>
          <w:szCs w:val="24"/>
          <w:lang w:eastAsia="es-AR"/>
        </w:rPr>
        <w:t>.</w:t>
      </w:r>
    </w:p>
    <w:p w:rsidR="00A67D3D" w:rsidRPr="00153B27" w:rsidRDefault="00A67D3D" w:rsidP="00A67D3D">
      <w:pPr>
        <w:jc w:val="both"/>
        <w:rPr>
          <w:rFonts w:ascii="Georgia" w:hAnsi="Georgia"/>
          <w:i/>
          <w:noProof/>
          <w:sz w:val="24"/>
          <w:szCs w:val="24"/>
        </w:rPr>
      </w:pPr>
    </w:p>
    <w:p w:rsidR="00A67D3D" w:rsidRPr="00D20EC7" w:rsidRDefault="0036736E" w:rsidP="00A67D3D">
      <w:pPr>
        <w:spacing w:line="240" w:lineRule="auto"/>
        <w:ind w:firstLine="708"/>
        <w:jc w:val="both"/>
        <w:rPr>
          <w:rFonts w:ascii="Georgia" w:eastAsia="Times New Roman" w:hAnsi="Georgia"/>
          <w:sz w:val="24"/>
          <w:szCs w:val="24"/>
          <w:lang w:eastAsia="es-AR"/>
        </w:rPr>
      </w:pPr>
      <w:r>
        <w:rPr>
          <w:rFonts w:ascii="Georgia" w:eastAsia="Times New Roman" w:hAnsi="Georgia"/>
          <w:sz w:val="24"/>
          <w:szCs w:val="24"/>
          <w:lang w:eastAsia="es-AR"/>
        </w:rPr>
        <w:t xml:space="preserve">Encontrarnos  -como venimos diciendo -   es tarea y es don… es parte genética  del ser humano y creyente. Por eso las y los </w:t>
      </w:r>
      <w:r w:rsidR="00A67D3D" w:rsidRPr="00D20EC7">
        <w:rPr>
          <w:rFonts w:ascii="Georgia" w:eastAsia="Times New Roman" w:hAnsi="Georgia"/>
          <w:sz w:val="24"/>
          <w:szCs w:val="24"/>
          <w:lang w:eastAsia="es-AR"/>
        </w:rPr>
        <w:t xml:space="preserve"> esperamos con cariño fraterno:</w:t>
      </w:r>
    </w:p>
    <w:p w:rsidR="00A67D3D" w:rsidRPr="00700F60" w:rsidRDefault="00A67D3D" w:rsidP="00A67D3D">
      <w:pPr>
        <w:spacing w:line="240" w:lineRule="auto"/>
        <w:rPr>
          <w:rFonts w:eastAsia="Times New Roman" w:cs="Calibri"/>
          <w:b/>
          <w:lang w:eastAsia="es-AR"/>
        </w:rPr>
      </w:pPr>
    </w:p>
    <w:p w:rsidR="00A67D3D" w:rsidRPr="00D20EC7" w:rsidRDefault="00A67D3D" w:rsidP="00A67D3D">
      <w:pPr>
        <w:spacing w:line="240" w:lineRule="auto"/>
        <w:jc w:val="center"/>
        <w:rPr>
          <w:rFonts w:ascii="Georgia" w:eastAsia="Times New Roman" w:hAnsi="Georgia" w:cs="Calibri"/>
          <w:lang w:eastAsia="es-AR"/>
        </w:rPr>
      </w:pPr>
      <w:r w:rsidRPr="00D20EC7">
        <w:rPr>
          <w:rFonts w:ascii="Georgia" w:eastAsia="Times New Roman" w:hAnsi="Georgia" w:cs="Calibri"/>
          <w:lang w:eastAsia="es-AR"/>
        </w:rPr>
        <w:t xml:space="preserve">  Pablo Fernández Conde  -   Miguel Ángel Della Villa</w:t>
      </w:r>
    </w:p>
    <w:p w:rsidR="00A67D3D" w:rsidRPr="00D20EC7" w:rsidRDefault="00A67D3D" w:rsidP="00A67D3D">
      <w:pPr>
        <w:spacing w:line="240" w:lineRule="auto"/>
        <w:jc w:val="center"/>
        <w:rPr>
          <w:rFonts w:ascii="Georgia" w:eastAsia="Times New Roman" w:hAnsi="Georgia" w:cs="Calibri"/>
          <w:lang w:eastAsia="es-AR"/>
        </w:rPr>
      </w:pPr>
      <w:r w:rsidRPr="00D20EC7">
        <w:rPr>
          <w:rFonts w:ascii="Georgia" w:eastAsia="Times New Roman" w:hAnsi="Georgia" w:cs="Calibri"/>
          <w:lang w:eastAsia="es-AR"/>
        </w:rPr>
        <w:t xml:space="preserve"> Ariel Fresia  sdb  - </w:t>
      </w:r>
      <w:r>
        <w:rPr>
          <w:rFonts w:ascii="Georgia" w:eastAsia="Times New Roman" w:hAnsi="Georgia" w:cs="Calibri"/>
          <w:lang w:eastAsia="es-AR"/>
        </w:rPr>
        <w:t xml:space="preserve">Evangelina Petrelli -  </w:t>
      </w:r>
      <w:r w:rsidRPr="00D20EC7">
        <w:rPr>
          <w:rFonts w:ascii="Georgia" w:eastAsia="Times New Roman" w:hAnsi="Georgia" w:cs="Calibri"/>
          <w:lang w:eastAsia="es-AR"/>
        </w:rPr>
        <w:t xml:space="preserve"> Isabel Beatriz Paganini – hma</w:t>
      </w:r>
    </w:p>
    <w:p w:rsidR="00A67D3D" w:rsidRPr="00D20EC7" w:rsidRDefault="00A67D3D" w:rsidP="00A67D3D">
      <w:pPr>
        <w:spacing w:line="240" w:lineRule="auto"/>
        <w:jc w:val="center"/>
        <w:rPr>
          <w:rFonts w:ascii="Georgia" w:eastAsia="Times New Roman" w:hAnsi="Georgia" w:cs="Calibri"/>
          <w:lang w:eastAsia="es-AR"/>
        </w:rPr>
      </w:pPr>
      <w:r w:rsidRPr="00D20EC7">
        <w:rPr>
          <w:rFonts w:ascii="Georgia" w:eastAsia="Times New Roman" w:hAnsi="Georgia" w:cs="Calibri"/>
          <w:lang w:eastAsia="es-AR"/>
        </w:rPr>
        <w:t>Equipo  Coordinador Espacio Educativo CONFAR</w:t>
      </w:r>
    </w:p>
    <w:p w:rsidR="00A67D3D" w:rsidRPr="00D20EC7" w:rsidRDefault="00A67D3D" w:rsidP="00A67D3D">
      <w:pPr>
        <w:spacing w:line="240" w:lineRule="auto"/>
        <w:ind w:firstLine="708"/>
        <w:jc w:val="both"/>
        <w:rPr>
          <w:rFonts w:ascii="Georgia" w:eastAsia="Times New Roman" w:hAnsi="Georgia" w:cs="Calibri"/>
          <w:lang w:eastAsia="es-AR"/>
        </w:rPr>
      </w:pPr>
    </w:p>
    <w:p w:rsidR="00A67D3D" w:rsidRPr="00D20EC7" w:rsidRDefault="00A67D3D" w:rsidP="00A67D3D">
      <w:pPr>
        <w:spacing w:line="240" w:lineRule="auto"/>
        <w:ind w:firstLine="708"/>
        <w:jc w:val="both"/>
        <w:rPr>
          <w:rFonts w:ascii="Georgia" w:eastAsia="Times New Roman" w:hAnsi="Georgia"/>
          <w:lang w:eastAsia="es-AR"/>
        </w:rPr>
      </w:pPr>
    </w:p>
    <w:p w:rsidR="00A67D3D" w:rsidRPr="00D20EC7" w:rsidRDefault="00A67D3D" w:rsidP="00A67D3D">
      <w:pPr>
        <w:spacing w:line="240" w:lineRule="auto"/>
        <w:rPr>
          <w:rFonts w:ascii="Georgia" w:eastAsia="Times New Roman" w:hAnsi="Georgia"/>
          <w:sz w:val="24"/>
          <w:szCs w:val="24"/>
          <w:lang w:eastAsia="es-AR"/>
        </w:rPr>
      </w:pPr>
    </w:p>
    <w:p w:rsidR="00A67D3D" w:rsidRDefault="00A67D3D" w:rsidP="00A67D3D"/>
    <w:p w:rsidR="00A67D3D" w:rsidRDefault="00A67D3D" w:rsidP="00A67D3D"/>
    <w:p w:rsidR="00D9269A" w:rsidRDefault="00D9269A"/>
    <w:sectPr w:rsidR="00D9269A" w:rsidSect="00A379F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231941"/>
    <w:multiLevelType w:val="multilevel"/>
    <w:tmpl w:val="752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9178A"/>
    <w:multiLevelType w:val="multilevel"/>
    <w:tmpl w:val="597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7D3D"/>
    <w:rsid w:val="00011F14"/>
    <w:rsid w:val="00013AB6"/>
    <w:rsid w:val="000E34C4"/>
    <w:rsid w:val="001B2C36"/>
    <w:rsid w:val="001C43FF"/>
    <w:rsid w:val="0036736E"/>
    <w:rsid w:val="003A4856"/>
    <w:rsid w:val="00416EAB"/>
    <w:rsid w:val="004627CA"/>
    <w:rsid w:val="0051075C"/>
    <w:rsid w:val="0052154E"/>
    <w:rsid w:val="0056063D"/>
    <w:rsid w:val="005A10F3"/>
    <w:rsid w:val="00610D36"/>
    <w:rsid w:val="006B3B37"/>
    <w:rsid w:val="0092222A"/>
    <w:rsid w:val="009A391D"/>
    <w:rsid w:val="009C5132"/>
    <w:rsid w:val="00A67D3D"/>
    <w:rsid w:val="00AD1A62"/>
    <w:rsid w:val="00C5451C"/>
    <w:rsid w:val="00C70979"/>
    <w:rsid w:val="00D9269A"/>
    <w:rsid w:val="00E66738"/>
    <w:rsid w:val="00FB4525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3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D3D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Isabel</dc:creator>
  <cp:lastModifiedBy>Hna Isabel</cp:lastModifiedBy>
  <cp:revision>2</cp:revision>
  <dcterms:created xsi:type="dcterms:W3CDTF">2017-03-28T21:23:00Z</dcterms:created>
  <dcterms:modified xsi:type="dcterms:W3CDTF">2017-03-28T21:23:00Z</dcterms:modified>
</cp:coreProperties>
</file>